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D68" w:rsidRPr="002A2D68" w:rsidRDefault="002A2D68">
      <w:pPr>
        <w:rPr>
          <w:rFonts w:ascii="Times New Roman" w:hAnsi="Times New Roman" w:cs="Times New Roman"/>
          <w:sz w:val="28"/>
          <w:szCs w:val="24"/>
          <w:u w:val="single"/>
        </w:rPr>
      </w:pPr>
      <w:r w:rsidRPr="00C42EDF">
        <w:rPr>
          <w:rFonts w:ascii="Times New Roman" w:hAnsi="Times New Roman" w:cs="Times New Roman"/>
          <w:sz w:val="28"/>
          <w:szCs w:val="24"/>
        </w:rPr>
        <w:t xml:space="preserve">                  </w:t>
      </w:r>
      <w:r w:rsidRPr="002A2D68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CB1738" w:rsidRPr="00B05939">
        <w:rPr>
          <w:rFonts w:ascii="Times New Roman" w:hAnsi="Times New Roman" w:cs="Times New Roman"/>
          <w:sz w:val="28"/>
          <w:szCs w:val="24"/>
          <w:u w:val="single"/>
        </w:rPr>
        <w:t>Конспект урока литературы в 9 клас</w:t>
      </w:r>
      <w:r w:rsidR="0088632E">
        <w:rPr>
          <w:rFonts w:ascii="Times New Roman" w:hAnsi="Times New Roman" w:cs="Times New Roman"/>
          <w:sz w:val="28"/>
          <w:szCs w:val="24"/>
          <w:u w:val="single"/>
        </w:rPr>
        <w:t>с</w:t>
      </w:r>
      <w:r w:rsidR="00CB1738" w:rsidRPr="00B05939">
        <w:rPr>
          <w:rFonts w:ascii="Times New Roman" w:hAnsi="Times New Roman" w:cs="Times New Roman"/>
          <w:sz w:val="28"/>
          <w:szCs w:val="24"/>
          <w:u w:val="single"/>
        </w:rPr>
        <w:t>е по теме</w:t>
      </w:r>
    </w:p>
    <w:p w:rsidR="00E9318C" w:rsidRPr="00B05939" w:rsidRDefault="002A2D68">
      <w:pPr>
        <w:rPr>
          <w:rFonts w:ascii="Times New Roman" w:hAnsi="Times New Roman" w:cs="Times New Roman"/>
          <w:sz w:val="28"/>
          <w:szCs w:val="24"/>
          <w:u w:val="single"/>
        </w:rPr>
      </w:pPr>
      <w:r w:rsidRPr="00C42EDF">
        <w:rPr>
          <w:rFonts w:ascii="Times New Roman" w:hAnsi="Times New Roman" w:cs="Times New Roman"/>
          <w:sz w:val="28"/>
          <w:szCs w:val="24"/>
        </w:rPr>
        <w:t xml:space="preserve">                  </w:t>
      </w:r>
      <w:r w:rsidR="00CB1738" w:rsidRPr="00B05939">
        <w:rPr>
          <w:rFonts w:ascii="Times New Roman" w:hAnsi="Times New Roman" w:cs="Times New Roman"/>
          <w:sz w:val="28"/>
          <w:szCs w:val="24"/>
          <w:u w:val="single"/>
        </w:rPr>
        <w:t xml:space="preserve"> «Поэт и толпа. Раннее творчество Маяковского».</w:t>
      </w:r>
    </w:p>
    <w:p w:rsidR="00CB1738" w:rsidRPr="00B81308" w:rsidRDefault="00CB1738">
      <w:pPr>
        <w:rPr>
          <w:rFonts w:ascii="Times New Roman" w:hAnsi="Times New Roman" w:cs="Times New Roman"/>
          <w:sz w:val="24"/>
          <w:szCs w:val="24"/>
        </w:rPr>
      </w:pPr>
      <w:r w:rsidRPr="00B81308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B81308">
        <w:rPr>
          <w:rFonts w:ascii="Times New Roman" w:hAnsi="Times New Roman" w:cs="Times New Roman"/>
          <w:sz w:val="24"/>
          <w:szCs w:val="24"/>
        </w:rPr>
        <w:t>:</w:t>
      </w:r>
      <w:r w:rsidR="002A2D68" w:rsidRPr="002A2D68">
        <w:rPr>
          <w:rFonts w:ascii="Times New Roman" w:hAnsi="Times New Roman" w:cs="Times New Roman"/>
          <w:sz w:val="24"/>
          <w:szCs w:val="24"/>
        </w:rPr>
        <w:t xml:space="preserve"> </w:t>
      </w:r>
      <w:r w:rsidRPr="00B81308">
        <w:rPr>
          <w:rFonts w:ascii="Times New Roman" w:hAnsi="Times New Roman" w:cs="Times New Roman"/>
          <w:sz w:val="24"/>
          <w:szCs w:val="24"/>
        </w:rPr>
        <w:t>комбинированный.</w:t>
      </w:r>
    </w:p>
    <w:p w:rsidR="00CB1738" w:rsidRPr="00B81308" w:rsidRDefault="00CB1738">
      <w:pPr>
        <w:rPr>
          <w:rFonts w:ascii="Times New Roman" w:hAnsi="Times New Roman" w:cs="Times New Roman"/>
          <w:sz w:val="24"/>
          <w:szCs w:val="24"/>
        </w:rPr>
      </w:pPr>
      <w:r w:rsidRPr="00B81308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B81308">
        <w:rPr>
          <w:rFonts w:ascii="Times New Roman" w:hAnsi="Times New Roman" w:cs="Times New Roman"/>
          <w:sz w:val="24"/>
          <w:szCs w:val="24"/>
        </w:rPr>
        <w:t>:</w:t>
      </w:r>
      <w:r w:rsidR="002A2D68" w:rsidRPr="002A2D68">
        <w:rPr>
          <w:rFonts w:ascii="Times New Roman" w:hAnsi="Times New Roman" w:cs="Times New Roman"/>
          <w:sz w:val="24"/>
          <w:szCs w:val="24"/>
        </w:rPr>
        <w:t xml:space="preserve"> </w:t>
      </w:r>
      <w:r w:rsidRPr="00B81308">
        <w:rPr>
          <w:rFonts w:ascii="Times New Roman" w:hAnsi="Times New Roman" w:cs="Times New Roman"/>
          <w:sz w:val="24"/>
          <w:szCs w:val="24"/>
        </w:rPr>
        <w:t>интерпретация художественного текста</w:t>
      </w:r>
    </w:p>
    <w:p w:rsidR="00CB1738" w:rsidRPr="00B81308" w:rsidRDefault="00CB1738">
      <w:pPr>
        <w:rPr>
          <w:rFonts w:ascii="Times New Roman" w:hAnsi="Times New Roman" w:cs="Times New Roman"/>
          <w:b/>
          <w:sz w:val="24"/>
          <w:szCs w:val="24"/>
        </w:rPr>
      </w:pPr>
      <w:r w:rsidRPr="00B8130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B1738" w:rsidRPr="00B81308" w:rsidRDefault="00CB1738">
      <w:pPr>
        <w:rPr>
          <w:rFonts w:ascii="Times New Roman" w:hAnsi="Times New Roman" w:cs="Times New Roman"/>
          <w:sz w:val="24"/>
          <w:szCs w:val="24"/>
        </w:rPr>
      </w:pPr>
      <w:r w:rsidRPr="00B81308">
        <w:rPr>
          <w:rFonts w:ascii="Times New Roman" w:hAnsi="Times New Roman" w:cs="Times New Roman"/>
          <w:sz w:val="24"/>
          <w:szCs w:val="24"/>
        </w:rPr>
        <w:t xml:space="preserve">-расширить знания о жизни и творчестве </w:t>
      </w:r>
      <w:proofErr w:type="spellStart"/>
      <w:r w:rsidRPr="00B81308">
        <w:rPr>
          <w:rFonts w:ascii="Times New Roman" w:hAnsi="Times New Roman" w:cs="Times New Roman"/>
          <w:sz w:val="24"/>
          <w:szCs w:val="24"/>
        </w:rPr>
        <w:t>В.Маяковского</w:t>
      </w:r>
      <w:proofErr w:type="spellEnd"/>
      <w:r w:rsidRPr="00B81308">
        <w:rPr>
          <w:rFonts w:ascii="Times New Roman" w:hAnsi="Times New Roman" w:cs="Times New Roman"/>
          <w:sz w:val="24"/>
          <w:szCs w:val="24"/>
        </w:rPr>
        <w:t>, сформировать представления о своеобразии лирического героя поэзии Маяковского и его мироощущения;</w:t>
      </w:r>
    </w:p>
    <w:p w:rsidR="00CB1738" w:rsidRPr="00B81308" w:rsidRDefault="00CB1738">
      <w:pPr>
        <w:rPr>
          <w:rFonts w:ascii="Times New Roman" w:hAnsi="Times New Roman" w:cs="Times New Roman"/>
          <w:sz w:val="24"/>
          <w:szCs w:val="24"/>
        </w:rPr>
      </w:pPr>
      <w:r w:rsidRPr="00B81308">
        <w:rPr>
          <w:rFonts w:ascii="Times New Roman" w:hAnsi="Times New Roman" w:cs="Times New Roman"/>
          <w:sz w:val="24"/>
          <w:szCs w:val="24"/>
        </w:rPr>
        <w:t>-развивать умения анализировать поэтическое произведение и интерпретировать его;</w:t>
      </w:r>
    </w:p>
    <w:p w:rsidR="00CB1738" w:rsidRPr="00B81308" w:rsidRDefault="00CB1738">
      <w:pPr>
        <w:rPr>
          <w:rFonts w:ascii="Times New Roman" w:hAnsi="Times New Roman" w:cs="Times New Roman"/>
          <w:sz w:val="24"/>
          <w:szCs w:val="24"/>
        </w:rPr>
      </w:pPr>
      <w:r w:rsidRPr="00B81308">
        <w:rPr>
          <w:rFonts w:ascii="Times New Roman" w:hAnsi="Times New Roman" w:cs="Times New Roman"/>
          <w:sz w:val="24"/>
          <w:szCs w:val="24"/>
        </w:rPr>
        <w:t>-Воспитывать эмоциональную и интеллектуальную отзывчивость при восприятии художественного текста</w:t>
      </w:r>
    </w:p>
    <w:p w:rsidR="00CB1738" w:rsidRPr="00B81308" w:rsidRDefault="00CB173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000000"/>
        </w:rPr>
      </w:pPr>
    </w:p>
    <w:p w:rsidR="00CB1738" w:rsidRPr="00B81308" w:rsidRDefault="00CB173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b/>
          <w:color w:val="333333"/>
        </w:rPr>
        <w:t>Используемые технологии</w:t>
      </w:r>
      <w:r w:rsidRPr="00B81308">
        <w:rPr>
          <w:color w:val="333333"/>
        </w:rPr>
        <w:t>:</w:t>
      </w:r>
      <w:r w:rsidR="002A2D68" w:rsidRPr="002A2D68">
        <w:rPr>
          <w:color w:val="333333"/>
        </w:rPr>
        <w:t xml:space="preserve"> </w:t>
      </w:r>
      <w:r w:rsidRPr="00B81308">
        <w:rPr>
          <w:color w:val="333333"/>
        </w:rPr>
        <w:t>технология критического мышления, информационные технологии, театрализация.</w:t>
      </w:r>
    </w:p>
    <w:p w:rsidR="00FA2385" w:rsidRPr="00B81308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</w:p>
    <w:p w:rsidR="00FA2385" w:rsidRPr="00B81308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b/>
          <w:color w:val="333333"/>
        </w:rPr>
        <w:t>Форма</w:t>
      </w:r>
      <w:r w:rsidRPr="00B81308">
        <w:rPr>
          <w:color w:val="333333"/>
        </w:rPr>
        <w:t>: групповая</w:t>
      </w:r>
    </w:p>
    <w:p w:rsidR="00CB1738" w:rsidRPr="00B81308" w:rsidRDefault="00CB173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</w:p>
    <w:p w:rsidR="00CB1738" w:rsidRPr="00B81308" w:rsidRDefault="00CB173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b/>
          <w:color w:val="333333"/>
        </w:rPr>
        <w:t>Оборудование урока</w:t>
      </w:r>
      <w:r w:rsidRPr="00B81308">
        <w:rPr>
          <w:color w:val="333333"/>
        </w:rPr>
        <w:t>: компьютер, проектор,</w:t>
      </w:r>
      <w:r w:rsidR="002A2D68" w:rsidRPr="002A2D68">
        <w:rPr>
          <w:color w:val="333333"/>
        </w:rPr>
        <w:t xml:space="preserve"> </w:t>
      </w:r>
      <w:r w:rsidRPr="00B81308">
        <w:rPr>
          <w:color w:val="333333"/>
        </w:rPr>
        <w:t>презентация, тексты стихов</w:t>
      </w:r>
      <w:r w:rsidR="00C42EDF" w:rsidRPr="00C42EDF">
        <w:rPr>
          <w:color w:val="333333"/>
        </w:rPr>
        <w:t xml:space="preserve"> </w:t>
      </w:r>
      <w:r w:rsidR="0088632E">
        <w:rPr>
          <w:color w:val="333333"/>
        </w:rPr>
        <w:t>(учебник Коровиной или сборники лирики</w:t>
      </w:r>
      <w:r w:rsidRPr="00B81308">
        <w:rPr>
          <w:color w:val="333333"/>
        </w:rPr>
        <w:t>),</w:t>
      </w:r>
      <w:r w:rsidR="00C42EDF" w:rsidRPr="00C42EDF">
        <w:rPr>
          <w:color w:val="333333"/>
        </w:rPr>
        <w:t xml:space="preserve"> </w:t>
      </w:r>
      <w:r w:rsidRPr="00B81308">
        <w:rPr>
          <w:color w:val="333333"/>
        </w:rPr>
        <w:t>раздаточный матер</w:t>
      </w:r>
      <w:r w:rsidR="00904A6D">
        <w:rPr>
          <w:color w:val="333333"/>
        </w:rPr>
        <w:t>иа</w:t>
      </w:r>
      <w:r w:rsidR="0088632E">
        <w:rPr>
          <w:color w:val="333333"/>
        </w:rPr>
        <w:t>л</w:t>
      </w:r>
      <w:r w:rsidR="00FA2385" w:rsidRPr="00B81308">
        <w:rPr>
          <w:color w:val="333333"/>
        </w:rPr>
        <w:t>.</w:t>
      </w:r>
    </w:p>
    <w:p w:rsidR="00FA2385" w:rsidRPr="00B81308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</w:p>
    <w:p w:rsidR="00FA2385" w:rsidRPr="00B81308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b/>
          <w:color w:val="333333"/>
        </w:rPr>
        <w:t>Ход урока</w:t>
      </w:r>
      <w:r w:rsidRPr="00B81308">
        <w:rPr>
          <w:color w:val="333333"/>
        </w:rPr>
        <w:t>.</w:t>
      </w:r>
    </w:p>
    <w:p w:rsidR="00FA2385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color w:val="333333"/>
        </w:rPr>
        <w:t>1.Организационный момент.</w:t>
      </w:r>
    </w:p>
    <w:p w:rsidR="002A2D68" w:rsidRPr="00B81308" w:rsidRDefault="002A2D6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</w:p>
    <w:p w:rsidR="00FA2385" w:rsidRPr="00B81308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color w:val="333333"/>
        </w:rPr>
        <w:t>2</w:t>
      </w:r>
      <w:r w:rsidR="00E22101" w:rsidRPr="00B81308">
        <w:rPr>
          <w:color w:val="333333"/>
        </w:rPr>
        <w:t>.</w:t>
      </w:r>
      <w:r w:rsidR="0088632E">
        <w:rPr>
          <w:color w:val="333333"/>
        </w:rPr>
        <w:t xml:space="preserve"> Проверка домашнего </w:t>
      </w:r>
      <w:r w:rsidRPr="00B81308">
        <w:rPr>
          <w:color w:val="333333"/>
        </w:rPr>
        <w:t>з</w:t>
      </w:r>
      <w:r w:rsidR="0088632E">
        <w:rPr>
          <w:color w:val="333333"/>
        </w:rPr>
        <w:t>адания</w:t>
      </w:r>
      <w:r w:rsidRPr="00B81308">
        <w:rPr>
          <w:color w:val="333333"/>
        </w:rPr>
        <w:t>.</w:t>
      </w:r>
    </w:p>
    <w:p w:rsidR="00E22101" w:rsidRPr="00B81308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color w:val="333333"/>
        </w:rPr>
        <w:t>Слово учителя. Мы продолжаем наш разговор о литературе начала 20 века. И сегодн</w:t>
      </w:r>
      <w:r w:rsidR="00C42EDF">
        <w:rPr>
          <w:color w:val="333333"/>
        </w:rPr>
        <w:t>я в центре нашего внимания остаётся</w:t>
      </w:r>
      <w:r w:rsidRPr="00B81308">
        <w:rPr>
          <w:color w:val="333333"/>
        </w:rPr>
        <w:t xml:space="preserve"> поэзия. На предыдущем уроке вы узнали о новых поэтических направлениях. </w:t>
      </w:r>
    </w:p>
    <w:p w:rsidR="00E22101" w:rsidRPr="00B81308" w:rsidRDefault="00E22101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color w:val="333333"/>
        </w:rPr>
        <w:t>-</w:t>
      </w:r>
      <w:r w:rsidR="00FA2385" w:rsidRPr="00B81308">
        <w:rPr>
          <w:color w:val="333333"/>
        </w:rPr>
        <w:t>Напомните мне</w:t>
      </w:r>
      <w:r w:rsidR="00F00EF8">
        <w:rPr>
          <w:color w:val="333333"/>
        </w:rPr>
        <w:t xml:space="preserve">, </w:t>
      </w:r>
      <w:proofErr w:type="gramStart"/>
      <w:r w:rsidR="0088632E">
        <w:rPr>
          <w:color w:val="333333"/>
        </w:rPr>
        <w:t>пожалуйста</w:t>
      </w:r>
      <w:r w:rsidR="00F00EF8">
        <w:rPr>
          <w:color w:val="333333"/>
        </w:rPr>
        <w:t xml:space="preserve"> </w:t>
      </w:r>
      <w:r w:rsidR="0088632E">
        <w:rPr>
          <w:color w:val="333333"/>
        </w:rPr>
        <w:t>,</w:t>
      </w:r>
      <w:proofErr w:type="gramEnd"/>
      <w:r w:rsidR="0088632E">
        <w:rPr>
          <w:color w:val="333333"/>
        </w:rPr>
        <w:t xml:space="preserve"> </w:t>
      </w:r>
      <w:r w:rsidR="00FA2385" w:rsidRPr="00B81308">
        <w:rPr>
          <w:color w:val="333333"/>
        </w:rPr>
        <w:t xml:space="preserve"> новые термины (акмеизм, символизм, футуризм-распределение по 3 группам).</w:t>
      </w:r>
    </w:p>
    <w:p w:rsidR="00FA2385" w:rsidRPr="00B81308" w:rsidRDefault="00E22101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color w:val="333333"/>
        </w:rPr>
        <w:t>-</w:t>
      </w:r>
      <w:r w:rsidR="00FA2385" w:rsidRPr="00B81308">
        <w:rPr>
          <w:color w:val="333333"/>
        </w:rPr>
        <w:t xml:space="preserve">У каждой группы имеется на столе </w:t>
      </w:r>
      <w:r w:rsidR="00FA2385" w:rsidRPr="00904A6D">
        <w:rPr>
          <w:color w:val="333333"/>
          <w:u w:val="single"/>
        </w:rPr>
        <w:t>карточка №1</w:t>
      </w:r>
      <w:r w:rsidR="00FA2385" w:rsidRPr="00B81308">
        <w:rPr>
          <w:color w:val="333333"/>
        </w:rPr>
        <w:t>.</w:t>
      </w:r>
      <w:r w:rsidR="0088632E">
        <w:rPr>
          <w:color w:val="333333"/>
        </w:rPr>
        <w:t xml:space="preserve"> </w:t>
      </w:r>
      <w:r w:rsidR="00580464">
        <w:rPr>
          <w:color w:val="333333"/>
        </w:rPr>
        <w:t>(Приложение 1)</w:t>
      </w:r>
      <w:r w:rsidR="0088632E">
        <w:rPr>
          <w:color w:val="333333"/>
        </w:rPr>
        <w:t xml:space="preserve"> </w:t>
      </w:r>
      <w:r w:rsidR="00FA2385" w:rsidRPr="00B81308">
        <w:rPr>
          <w:color w:val="333333"/>
        </w:rPr>
        <w:t>Каждая группа выбирает из предложенного перечня те особенности, которые характеризуют ваше направление.</w:t>
      </w:r>
    </w:p>
    <w:p w:rsidR="00FA2385" w:rsidRPr="00B81308" w:rsidRDefault="00FA2385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color w:val="333333"/>
        </w:rPr>
        <w:t>(</w:t>
      </w:r>
      <w:r w:rsidR="00E22101" w:rsidRPr="00B81308">
        <w:rPr>
          <w:color w:val="333333"/>
        </w:rPr>
        <w:t xml:space="preserve">ключ: </w:t>
      </w:r>
      <w:r w:rsidR="002A2D68">
        <w:rPr>
          <w:color w:val="333333"/>
        </w:rPr>
        <w:t>акмеизм-1,</w:t>
      </w:r>
      <w:r w:rsidR="002A2D68" w:rsidRPr="002A2D68">
        <w:rPr>
          <w:color w:val="333333"/>
        </w:rPr>
        <w:t>5</w:t>
      </w:r>
      <w:r w:rsidR="002A2D68">
        <w:rPr>
          <w:color w:val="333333"/>
        </w:rPr>
        <w:t>,10,</w:t>
      </w:r>
      <w:r w:rsidR="002A2D68" w:rsidRPr="002A2D68">
        <w:rPr>
          <w:color w:val="333333"/>
        </w:rPr>
        <w:t>16</w:t>
      </w:r>
      <w:r w:rsidRPr="00B81308">
        <w:rPr>
          <w:color w:val="333333"/>
        </w:rPr>
        <w:t>;</w:t>
      </w:r>
    </w:p>
    <w:p w:rsidR="00FA2385" w:rsidRPr="00B81308" w:rsidRDefault="002A2D6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>
        <w:rPr>
          <w:color w:val="333333"/>
        </w:rPr>
        <w:t>Символизм-4,9,13,14, 17</w:t>
      </w:r>
      <w:r w:rsidR="00FA2385" w:rsidRPr="00B81308">
        <w:rPr>
          <w:color w:val="333333"/>
        </w:rPr>
        <w:t>;</w:t>
      </w:r>
    </w:p>
    <w:p w:rsidR="00FA2385" w:rsidRDefault="002A2D6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>
        <w:rPr>
          <w:color w:val="333333"/>
        </w:rPr>
        <w:t>Футуризм-2,3,6,7,8,11,12, 15</w:t>
      </w:r>
      <w:r w:rsidR="00FA2385" w:rsidRPr="00B81308">
        <w:rPr>
          <w:color w:val="333333"/>
        </w:rPr>
        <w:t>)</w:t>
      </w:r>
    </w:p>
    <w:p w:rsidR="002A2D68" w:rsidRPr="00B81308" w:rsidRDefault="002A2D68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</w:p>
    <w:p w:rsidR="00E22101" w:rsidRPr="00B81308" w:rsidRDefault="00E22101" w:rsidP="00CB1738">
      <w:pPr>
        <w:pStyle w:val="a3"/>
        <w:shd w:val="clear" w:color="auto" w:fill="FFFFFF"/>
        <w:spacing w:before="0" w:beforeAutospacing="0" w:after="0" w:afterAutospacing="0" w:line="215" w:lineRule="atLeast"/>
        <w:rPr>
          <w:color w:val="333333"/>
        </w:rPr>
      </w:pPr>
      <w:r w:rsidRPr="00B81308">
        <w:rPr>
          <w:color w:val="333333"/>
        </w:rPr>
        <w:t>3. Актуализация.</w:t>
      </w:r>
    </w:p>
    <w:p w:rsidR="00FA2385" w:rsidRPr="00B81308" w:rsidRDefault="00E22101" w:rsidP="00E22101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81308">
        <w:rPr>
          <w:color w:val="333333"/>
        </w:rPr>
        <w:t>Футуристы считали себя создателями нового искусства, тре</w:t>
      </w:r>
      <w:r w:rsidR="0088632E">
        <w:rPr>
          <w:color w:val="333333"/>
        </w:rPr>
        <w:t xml:space="preserve">бовали </w:t>
      </w:r>
      <w:r w:rsidR="00C42EDF">
        <w:rPr>
          <w:color w:val="333333"/>
        </w:rPr>
        <w:t>«сбросить Пушкина с паро</w:t>
      </w:r>
      <w:r w:rsidRPr="00B81308">
        <w:rPr>
          <w:color w:val="333333"/>
        </w:rPr>
        <w:t>хода современности»,</w:t>
      </w:r>
      <w:r w:rsidR="0088632E">
        <w:rPr>
          <w:color w:val="333333"/>
        </w:rPr>
        <w:t xml:space="preserve"> </w:t>
      </w:r>
      <w:r w:rsidRPr="00B81308">
        <w:rPr>
          <w:color w:val="333333"/>
        </w:rPr>
        <w:t>разработали концепцию нового языка,</w:t>
      </w:r>
      <w:r w:rsidR="002A2D68">
        <w:rPr>
          <w:color w:val="333333"/>
        </w:rPr>
        <w:t xml:space="preserve"> </w:t>
      </w:r>
      <w:r w:rsidRPr="00B81308">
        <w:rPr>
          <w:color w:val="333333"/>
        </w:rPr>
        <w:t>выступали против мещан; главным в творчестве для них была форма.</w:t>
      </w:r>
      <w:r w:rsidR="002A2D68">
        <w:rPr>
          <w:color w:val="333333"/>
        </w:rPr>
        <w:t xml:space="preserve"> </w:t>
      </w:r>
      <w:r w:rsidRPr="00B81308">
        <w:rPr>
          <w:color w:val="333333"/>
        </w:rPr>
        <w:t>Девиз футуристов-«Искусство должно будить и будоражить». Поэтому нередко их выступления сопровождались скандалами.</w:t>
      </w:r>
      <w:r w:rsidR="002A2D68">
        <w:rPr>
          <w:color w:val="333333"/>
        </w:rPr>
        <w:t xml:space="preserve"> </w:t>
      </w:r>
      <w:r w:rsidRPr="00B81308">
        <w:rPr>
          <w:color w:val="333333"/>
        </w:rPr>
        <w:t>Буржуазную публику раздражал эпатажный внешний вид, новые лексические формы,</w:t>
      </w:r>
      <w:r w:rsidR="0088632E">
        <w:rPr>
          <w:color w:val="333333"/>
        </w:rPr>
        <w:t xml:space="preserve"> шокирующие образы.</w:t>
      </w:r>
    </w:p>
    <w:p w:rsidR="00E22101" w:rsidRPr="00B81308" w:rsidRDefault="00E22101" w:rsidP="00E22101">
      <w:pPr>
        <w:pStyle w:val="a3"/>
        <w:shd w:val="clear" w:color="auto" w:fill="FFFFFF"/>
        <w:spacing w:before="0" w:beforeAutospacing="0" w:after="0" w:afterAutospacing="0" w:line="232" w:lineRule="atLeast"/>
        <w:rPr>
          <w:color w:val="333333"/>
        </w:rPr>
      </w:pPr>
      <w:r w:rsidRPr="00B81308">
        <w:rPr>
          <w:color w:val="333333"/>
        </w:rPr>
        <w:t xml:space="preserve">Мы с вами сегодня попробуем разобраться в раннем творчестве </w:t>
      </w:r>
      <w:proofErr w:type="spellStart"/>
      <w:r w:rsidRPr="00B81308">
        <w:rPr>
          <w:color w:val="333333"/>
        </w:rPr>
        <w:t>В.Маяковского</w:t>
      </w:r>
      <w:proofErr w:type="spellEnd"/>
      <w:r w:rsidRPr="00B81308">
        <w:rPr>
          <w:color w:val="333333"/>
        </w:rPr>
        <w:t>, постараемся понять, каков же был лирический герой ранних стихов поэта.</w:t>
      </w:r>
    </w:p>
    <w:p w:rsidR="00E22101" w:rsidRPr="00B81308" w:rsidRDefault="00E22101" w:rsidP="00E22101">
      <w:pPr>
        <w:pStyle w:val="a3"/>
        <w:shd w:val="clear" w:color="auto" w:fill="FFFFFF"/>
        <w:spacing w:before="0" w:beforeAutospacing="0" w:after="0" w:afterAutospacing="0" w:line="232" w:lineRule="atLeast"/>
        <w:rPr>
          <w:color w:val="333333"/>
        </w:rPr>
      </w:pPr>
    </w:p>
    <w:p w:rsidR="00E22101" w:rsidRPr="00B81308" w:rsidRDefault="00E22101" w:rsidP="00E22101">
      <w:pPr>
        <w:pStyle w:val="a3"/>
        <w:shd w:val="clear" w:color="auto" w:fill="FFFFFF"/>
        <w:spacing w:before="0" w:beforeAutospacing="0" w:after="0" w:afterAutospacing="0" w:line="232" w:lineRule="atLeast"/>
        <w:rPr>
          <w:color w:val="000000"/>
        </w:rPr>
      </w:pPr>
      <w:r w:rsidRPr="00B81308">
        <w:rPr>
          <w:bCs/>
          <w:color w:val="000000"/>
        </w:rPr>
        <w:lastRenderedPageBreak/>
        <w:t xml:space="preserve"> 4. Презентация биографии и творчества В. Маяковского</w:t>
      </w:r>
      <w:r w:rsidR="00904A6D">
        <w:rPr>
          <w:bCs/>
          <w:color w:val="000000"/>
        </w:rPr>
        <w:t>:</w:t>
      </w:r>
      <w:r w:rsidR="0088632E">
        <w:rPr>
          <w:bCs/>
          <w:color w:val="000000"/>
        </w:rPr>
        <w:t xml:space="preserve"> </w:t>
      </w:r>
      <w:r w:rsidR="00904A6D">
        <w:rPr>
          <w:bCs/>
          <w:color w:val="000000"/>
        </w:rPr>
        <w:t>давайте представим, как о себе рас</w:t>
      </w:r>
      <w:r w:rsidR="003110C5">
        <w:rPr>
          <w:bCs/>
          <w:color w:val="000000"/>
        </w:rPr>
        <w:t>сказа</w:t>
      </w:r>
      <w:r w:rsidR="00904A6D">
        <w:rPr>
          <w:bCs/>
          <w:color w:val="000000"/>
        </w:rPr>
        <w:t>л бы сам Владимир Маяковский</w:t>
      </w:r>
      <w:r w:rsidRPr="00B81308">
        <w:rPr>
          <w:bCs/>
          <w:color w:val="000000"/>
        </w:rPr>
        <w:t> </w:t>
      </w:r>
    </w:p>
    <w:p w:rsidR="00E22101" w:rsidRPr="00B81308" w:rsidRDefault="00E22101" w:rsidP="00E22101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E22101" w:rsidRPr="00B81308" w:rsidRDefault="004B5B05" w:rsidP="00E22101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81308">
        <w:rPr>
          <w:color w:val="333333"/>
        </w:rPr>
        <w:t xml:space="preserve">  -</w:t>
      </w:r>
      <w:r w:rsidR="00E22101" w:rsidRPr="00B81308">
        <w:rPr>
          <w:color w:val="333333"/>
        </w:rPr>
        <w:t>Выступление ученика-рассказ от 1 лица</w:t>
      </w:r>
      <w:r w:rsidR="00C42EDF">
        <w:rPr>
          <w:color w:val="333333"/>
        </w:rPr>
        <w:t>(театрализация)</w:t>
      </w:r>
      <w:r w:rsidR="0088632E">
        <w:rPr>
          <w:color w:val="333333"/>
        </w:rPr>
        <w:t xml:space="preserve"> </w:t>
      </w:r>
      <w:r w:rsidR="00580464">
        <w:rPr>
          <w:color w:val="333333"/>
        </w:rPr>
        <w:t>(Приложение 2.3)</w:t>
      </w:r>
    </w:p>
    <w:p w:rsidR="004B5B05" w:rsidRPr="00B81308" w:rsidRDefault="004B5B05" w:rsidP="00E22101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4B5B05" w:rsidRPr="00B81308" w:rsidRDefault="004B5B05" w:rsidP="00E2210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15" w:lineRule="atLeast"/>
        <w:rPr>
          <w:color w:val="000000"/>
        </w:rPr>
      </w:pPr>
      <w:r w:rsidRPr="00B81308">
        <w:rPr>
          <w:color w:val="000000"/>
        </w:rPr>
        <w:t>Итак, ранний Маяковский. Каков он и его лирический герой?</w:t>
      </w:r>
    </w:p>
    <w:p w:rsidR="004B5B05" w:rsidRPr="00B81308" w:rsidRDefault="004B5B05" w:rsidP="004B5B05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color w:val="000000"/>
        </w:rPr>
      </w:pPr>
    </w:p>
    <w:p w:rsidR="00580464" w:rsidRDefault="004B5B05" w:rsidP="00580464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color w:val="000000"/>
        </w:rPr>
      </w:pPr>
      <w:r w:rsidRPr="00B81308">
        <w:rPr>
          <w:color w:val="000000"/>
        </w:rPr>
        <w:t>-</w:t>
      </w:r>
      <w:r w:rsidR="00E22101" w:rsidRPr="00B81308">
        <w:rPr>
          <w:color w:val="000000"/>
        </w:rPr>
        <w:t xml:space="preserve">Работа в группах: </w:t>
      </w:r>
      <w:r w:rsidR="00E22101" w:rsidRPr="00904A6D">
        <w:rPr>
          <w:color w:val="000000"/>
          <w:u w:val="single"/>
        </w:rPr>
        <w:t>карточка №2</w:t>
      </w:r>
      <w:r w:rsidR="00E22101" w:rsidRPr="00B81308">
        <w:rPr>
          <w:color w:val="000000"/>
        </w:rPr>
        <w:t>.</w:t>
      </w:r>
    </w:p>
    <w:p w:rsidR="00580464" w:rsidRDefault="00580464" w:rsidP="00580464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color w:val="000000"/>
        </w:rPr>
      </w:pPr>
    </w:p>
    <w:p w:rsidR="00FA2385" w:rsidRPr="00B81308" w:rsidRDefault="00580464" w:rsidP="00580464">
      <w:pPr>
        <w:pStyle w:val="a3"/>
        <w:shd w:val="clear" w:color="auto" w:fill="FFFFFF"/>
        <w:spacing w:before="0" w:beforeAutospacing="0" w:after="0" w:afterAutospacing="0" w:line="215" w:lineRule="atLeast"/>
        <w:ind w:left="720"/>
        <w:rPr>
          <w:color w:val="000000"/>
        </w:rPr>
      </w:pPr>
      <w:r>
        <w:rPr>
          <w:color w:val="000000"/>
        </w:rPr>
        <w:t>(Приложение 4)</w:t>
      </w:r>
      <w:r w:rsidR="00E22101" w:rsidRPr="00B81308">
        <w:rPr>
          <w:color w:val="000000"/>
        </w:rPr>
        <w:t xml:space="preserve"> </w:t>
      </w:r>
      <w:r w:rsidR="00FA2385" w:rsidRPr="00B81308">
        <w:rPr>
          <w:color w:val="000000"/>
        </w:rPr>
        <w:t>Прочитайте строки из различн</w:t>
      </w:r>
      <w:r w:rsidR="00E22101" w:rsidRPr="00B81308">
        <w:rPr>
          <w:color w:val="000000"/>
        </w:rPr>
        <w:t xml:space="preserve">ых стихотворений </w:t>
      </w:r>
      <w:proofErr w:type="gramStart"/>
      <w:r w:rsidR="00E22101" w:rsidRPr="00B81308">
        <w:rPr>
          <w:color w:val="000000"/>
        </w:rPr>
        <w:t>Маяковского .</w:t>
      </w:r>
      <w:proofErr w:type="gramEnd"/>
      <w:r w:rsidR="00FA2385" w:rsidRPr="00B81308">
        <w:rPr>
          <w:color w:val="000000"/>
        </w:rPr>
        <w:t xml:space="preserve"> Каким вы представляете себе Маяковского-поэта, Маяковского-человека?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«А вы ноктюрн сыграть могли бы на флейте водосточных труб?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«Вот, хотите, из правого глаза выну целую цветущую рощу?!»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</w:t>
      </w:r>
      <w:proofErr w:type="gramStart"/>
      <w:r w:rsidRPr="00B81308">
        <w:rPr>
          <w:color w:val="00000A"/>
        </w:rPr>
        <w:t>Знаете</w:t>
      </w:r>
      <w:proofErr w:type="gramEnd"/>
      <w:r w:rsidRPr="00B81308">
        <w:rPr>
          <w:color w:val="00000A"/>
        </w:rPr>
        <w:t xml:space="preserve"> что, скрипка? Мы ужасно похожи: я вот тоже ору—а доказать ничего не умею!»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«Ненавижу всякую мертвечину! Обожаю всяческую жизнь!»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«Вам завещаю я сад фруктовый моей великой души»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«Мненье—это не именье, потерять его не страшно»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 xml:space="preserve">«Чтобы выбиться нам сквозь продажную </w:t>
      </w:r>
      <w:proofErr w:type="spellStart"/>
      <w:r w:rsidRPr="00B81308">
        <w:rPr>
          <w:color w:val="00000A"/>
        </w:rPr>
        <w:t>смрадь</w:t>
      </w:r>
      <w:proofErr w:type="spellEnd"/>
      <w:r w:rsidRPr="00B81308">
        <w:rPr>
          <w:color w:val="00000A"/>
        </w:rPr>
        <w:t xml:space="preserve"> из грязного быта и вшивого—давайте не взятки брать, а взяточника брать за шиворот»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«О, если б я нищ был! Как миллиардер!»</w:t>
      </w:r>
    </w:p>
    <w:p w:rsidR="00FA2385" w:rsidRPr="00B81308" w:rsidRDefault="00FA2385" w:rsidP="00FA2385">
      <w:pPr>
        <w:pStyle w:val="a3"/>
        <w:shd w:val="clear" w:color="auto" w:fill="FFFFFF"/>
        <w:spacing w:before="0" w:beforeAutospacing="0" w:after="0" w:afterAutospacing="0" w:line="266" w:lineRule="atLeast"/>
        <w:jc w:val="center"/>
        <w:rPr>
          <w:color w:val="000000"/>
        </w:rPr>
      </w:pPr>
      <w:r w:rsidRPr="00B81308">
        <w:rPr>
          <w:color w:val="00000A"/>
        </w:rPr>
        <w:t>«Я хочу быть понят моей страной»</w:t>
      </w:r>
    </w:p>
    <w:p w:rsidR="004B5B05" w:rsidRPr="00B81308" w:rsidRDefault="004B5B05" w:rsidP="004B5B05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A"/>
        </w:rPr>
      </w:pPr>
    </w:p>
    <w:p w:rsidR="00FA2385" w:rsidRPr="00B81308" w:rsidRDefault="004B5B05" w:rsidP="004B5B05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B81308">
        <w:rPr>
          <w:color w:val="00000A"/>
        </w:rPr>
        <w:t>(</w:t>
      </w:r>
      <w:r w:rsidR="00FA2385" w:rsidRPr="00B81308">
        <w:rPr>
          <w:color w:val="00000A"/>
        </w:rPr>
        <w:t>Предположения ребят: искренний, жизнерадостный, правдивый, талантливый……</w:t>
      </w:r>
      <w:r w:rsidRPr="00B81308">
        <w:rPr>
          <w:color w:val="00000A"/>
        </w:rPr>
        <w:t>)</w:t>
      </w:r>
    </w:p>
    <w:p w:rsidR="00CB1738" w:rsidRPr="00B81308" w:rsidRDefault="00CB1738" w:rsidP="00FA238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04A6D" w:rsidRDefault="00904A6D" w:rsidP="004B5B05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Чтение и анализ стихотворений-групповая работа: у вас на столах-схема анализа стихотворения</w:t>
      </w:r>
      <w:r w:rsidR="0088632E">
        <w:rPr>
          <w:bCs/>
          <w:color w:val="000000"/>
        </w:rPr>
        <w:t xml:space="preserve"> </w:t>
      </w:r>
      <w:r>
        <w:rPr>
          <w:bCs/>
          <w:color w:val="000000"/>
        </w:rPr>
        <w:t>(Карточка №3)</w:t>
      </w:r>
      <w:r w:rsidR="00F00EF8">
        <w:rPr>
          <w:bCs/>
          <w:color w:val="000000"/>
        </w:rPr>
        <w:t xml:space="preserve"> </w:t>
      </w:r>
      <w:r w:rsidR="00580464">
        <w:rPr>
          <w:bCs/>
          <w:color w:val="000000"/>
        </w:rPr>
        <w:t>Приложение 5.</w:t>
      </w: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360"/>
        <w:rPr>
          <w:bCs/>
          <w:color w:val="000000"/>
        </w:rPr>
      </w:pPr>
    </w:p>
    <w:p w:rsidR="004B5B05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360"/>
        <w:rPr>
          <w:bCs/>
          <w:color w:val="000000"/>
          <w:u w:val="single"/>
        </w:rPr>
      </w:pPr>
      <w:r w:rsidRPr="00904A6D">
        <w:rPr>
          <w:bCs/>
          <w:color w:val="000000"/>
          <w:u w:val="single"/>
        </w:rPr>
        <w:t xml:space="preserve"> Первая группа работает со </w:t>
      </w:r>
      <w:proofErr w:type="spellStart"/>
      <w:r w:rsidRPr="00904A6D">
        <w:rPr>
          <w:bCs/>
          <w:color w:val="000000"/>
          <w:u w:val="single"/>
        </w:rPr>
        <w:t>ст</w:t>
      </w:r>
      <w:proofErr w:type="spellEnd"/>
      <w:r w:rsidRPr="00904A6D">
        <w:rPr>
          <w:bCs/>
          <w:color w:val="000000"/>
          <w:u w:val="single"/>
        </w:rPr>
        <w:t>-м «А вы могли бы?»</w:t>
      </w:r>
      <w:r w:rsidR="0088632E">
        <w:rPr>
          <w:bCs/>
          <w:color w:val="000000"/>
          <w:u w:val="single"/>
        </w:rPr>
        <w:t xml:space="preserve"> </w:t>
      </w:r>
      <w:r>
        <w:rPr>
          <w:bCs/>
          <w:color w:val="000000"/>
          <w:u w:val="single"/>
        </w:rPr>
        <w:t>(тема:</w:t>
      </w:r>
      <w:r w:rsidR="0088632E">
        <w:rPr>
          <w:bCs/>
          <w:color w:val="000000"/>
          <w:u w:val="single"/>
        </w:rPr>
        <w:t xml:space="preserve"> </w:t>
      </w:r>
      <w:r>
        <w:rPr>
          <w:bCs/>
          <w:color w:val="000000"/>
          <w:u w:val="single"/>
        </w:rPr>
        <w:t>разный взгляд на мир)</w:t>
      </w: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360"/>
        <w:rPr>
          <w:bCs/>
          <w:color w:val="000000"/>
          <w:u w:val="single"/>
        </w:rPr>
      </w:pP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360"/>
        <w:rPr>
          <w:bCs/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Я=поэт</w:t>
            </w:r>
          </w:p>
        </w:tc>
        <w:tc>
          <w:tcPr>
            <w:tcW w:w="4786" w:type="dxa"/>
          </w:tcPr>
          <w:p w:rsidR="00904A6D" w:rsidRPr="00904A6D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B81308">
              <w:rPr>
                <w:color w:val="000000"/>
              </w:rPr>
              <w:t>Вы(другие)</w:t>
            </w:r>
            <w:r>
              <w:rPr>
                <w:color w:val="000000"/>
              </w:rPr>
              <w:t>=толпа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>Плеснувши(намеренность действия)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 xml:space="preserve">Карта </w:t>
            </w:r>
            <w:proofErr w:type="spellStart"/>
            <w:r w:rsidRPr="00B81308">
              <w:rPr>
                <w:color w:val="000000"/>
              </w:rPr>
              <w:t>будня</w:t>
            </w:r>
            <w:proofErr w:type="spellEnd"/>
            <w:r w:rsidR="0088632E">
              <w:rPr>
                <w:color w:val="000000"/>
              </w:rPr>
              <w:t xml:space="preserve"> </w:t>
            </w:r>
            <w:r w:rsidRPr="00B81308">
              <w:rPr>
                <w:color w:val="000000"/>
              </w:rPr>
              <w:t>= обывательский мир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>Косые скулы океана(метафора)=романтика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>Блюдо студня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>Зовы новых губ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 xml:space="preserve">Чешуя 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>Жестяная рыба(эпитет=металл, холод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>Флейта водосточных труб=метафора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81308">
              <w:rPr>
                <w:color w:val="000000"/>
              </w:rPr>
              <w:t>Водосточные трубы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1308">
        <w:rPr>
          <w:color w:val="000000"/>
        </w:rPr>
        <w:t xml:space="preserve">(Лирический герой противопоставляет себя окружающему миру; не принимает серый, обывательский мир-«карта </w:t>
      </w:r>
      <w:proofErr w:type="spellStart"/>
      <w:r w:rsidRPr="00B81308">
        <w:rPr>
          <w:color w:val="000000"/>
        </w:rPr>
        <w:t>будня</w:t>
      </w:r>
      <w:proofErr w:type="spellEnd"/>
      <w:r w:rsidRPr="00B81308">
        <w:rPr>
          <w:color w:val="000000"/>
        </w:rPr>
        <w:t>»; он одинок, противопоставляет себя миру, романтичен, свободолюбив; он видит мир в красках, плоти; видит поэзию в самых прозаических вещах.</w:t>
      </w:r>
      <w:r w:rsidRPr="00904A6D">
        <w:rPr>
          <w:color w:val="000000"/>
        </w:rPr>
        <w:t xml:space="preserve"> </w:t>
      </w:r>
      <w:r w:rsidRPr="00B81308">
        <w:rPr>
          <w:color w:val="000000"/>
        </w:rPr>
        <w:t xml:space="preserve">Образы первого ряда образуют поэтический натюрморт: краски, карта, блюдо студня, чешуя жестяной рыбы-это зрительный ряд, который в финале сменяется  </w:t>
      </w:r>
      <w:r w:rsidR="0088632E">
        <w:rPr>
          <w:color w:val="000000"/>
        </w:rPr>
        <w:t xml:space="preserve"> </w:t>
      </w:r>
      <w:r w:rsidRPr="00B81308">
        <w:rPr>
          <w:color w:val="000000"/>
        </w:rPr>
        <w:t xml:space="preserve">звуковым музыкальным рядом образуют флейта, ноктюрн. Под студнем поэт понимает застывшее, неживое искусство, сквозь которое проступает образ бурного океана деятельности. В зрительных образах (чешуя жестяной рыбы напоминает ему губы, призывающие будущее) угадывается связь с музыкальной мелодией, поэтому закономерна метафора, используемая в финале стихотворения: </w:t>
      </w:r>
      <w:proofErr w:type="gramStart"/>
      <w:r w:rsidRPr="00B81308">
        <w:rPr>
          <w:color w:val="000000"/>
        </w:rPr>
        <w:t xml:space="preserve">водосточные </w:t>
      </w:r>
      <w:r w:rsidR="0088632E">
        <w:rPr>
          <w:color w:val="000000"/>
        </w:rPr>
        <w:t xml:space="preserve"> </w:t>
      </w:r>
      <w:r w:rsidRPr="00B81308">
        <w:rPr>
          <w:color w:val="000000"/>
        </w:rPr>
        <w:t>трубы</w:t>
      </w:r>
      <w:proofErr w:type="gramEnd"/>
      <w:r w:rsidRPr="00B81308">
        <w:rPr>
          <w:color w:val="000000"/>
        </w:rPr>
        <w:t xml:space="preserve"> превращаются во флейту</w:t>
      </w:r>
    </w:p>
    <w:p w:rsidR="00904A6D" w:rsidRPr="00B81308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81308">
        <w:rPr>
          <w:color w:val="000000"/>
        </w:rPr>
        <w:t>Стихотворение «А вы могли бы?» передаёт трагизм положения творца в мире непонимания, душевное одиночество.</w:t>
      </w:r>
      <w:r w:rsidR="0088632E">
        <w:rPr>
          <w:color w:val="000000"/>
        </w:rPr>
        <w:t xml:space="preserve"> </w:t>
      </w:r>
      <w:r w:rsidRPr="00B81308">
        <w:rPr>
          <w:color w:val="000000"/>
        </w:rPr>
        <w:t xml:space="preserve">Цель своей жизни он видит в создании нового </w:t>
      </w:r>
      <w:r w:rsidRPr="00B81308">
        <w:rPr>
          <w:color w:val="000000"/>
        </w:rPr>
        <w:lastRenderedPageBreak/>
        <w:t>искусства. В бездуховной атмосфере поэт лишён главных радостей жизни: чувства океана, безграничной свободы и любви.</w:t>
      </w:r>
      <w:r>
        <w:rPr>
          <w:color w:val="000000"/>
        </w:rPr>
        <w:t>)</w:t>
      </w: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360"/>
        <w:rPr>
          <w:bCs/>
          <w:color w:val="000000"/>
        </w:rPr>
      </w:pP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u w:val="single"/>
        </w:rPr>
      </w:pPr>
      <w:r w:rsidRPr="00904A6D">
        <w:rPr>
          <w:bCs/>
          <w:color w:val="000000"/>
          <w:u w:val="single"/>
        </w:rPr>
        <w:t>Вторая группа -ст. «Нате»1913г.</w:t>
      </w:r>
      <w:r w:rsidR="0088632E">
        <w:rPr>
          <w:bCs/>
          <w:color w:val="000000"/>
          <w:u w:val="single"/>
        </w:rPr>
        <w:t xml:space="preserve"> </w:t>
      </w:r>
      <w:r w:rsidRPr="00904A6D">
        <w:rPr>
          <w:bCs/>
          <w:color w:val="000000"/>
          <w:u w:val="single"/>
        </w:rPr>
        <w:t>(противостояние поэта и толпы)</w:t>
      </w: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Я=поэт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Pr="00B81308">
              <w:rPr>
                <w:color w:val="000000"/>
              </w:rPr>
              <w:t>Вы(другие)</w:t>
            </w:r>
            <w:r>
              <w:rPr>
                <w:color w:val="000000"/>
              </w:rPr>
              <w:t>=толпа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Стихов шкатулок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Обрюзгший жир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Бесценных слов мот и транжир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Капуста..</w:t>
            </w:r>
            <w:r w:rsidR="008863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недоеденных щей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Бабочка </w:t>
            </w:r>
            <w:proofErr w:type="spellStart"/>
            <w:r>
              <w:rPr>
                <w:color w:val="000000"/>
              </w:rPr>
              <w:t>поэтиного</w:t>
            </w:r>
            <w:proofErr w:type="spellEnd"/>
            <w:r>
              <w:rPr>
                <w:color w:val="000000"/>
              </w:rPr>
              <w:t xml:space="preserve"> </w:t>
            </w:r>
            <w:r w:rsidR="0088632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сердца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Устрица из раковины вещей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Стоглавая вошь</w:t>
            </w: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Грубый гунн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Захохочу и плюну в лицо</w:t>
            </w: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04A6D" w:rsidRPr="00B81308" w:rsidTr="00297AE2">
        <w:tc>
          <w:tcPr>
            <w:tcW w:w="4785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786" w:type="dxa"/>
          </w:tcPr>
          <w:p w:rsidR="00904A6D" w:rsidRPr="00B81308" w:rsidRDefault="00904A6D" w:rsidP="00297A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</w:rPr>
      </w:pP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</w:rPr>
      </w:pPr>
      <w:r w:rsidRPr="00904A6D">
        <w:rPr>
          <w:color w:val="000000"/>
        </w:rPr>
        <w:t>Человеческая природа, по Маяковскому,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-это единство двух начал: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биологического и духовного. Материального и творческого.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В буржуазном обществе эти начала разъединены.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Идеальному нет места в современном поэту мире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-вот что утверждает Маяковский.</w:t>
      </w: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04A6D">
        <w:rPr>
          <w:color w:val="000000"/>
        </w:rPr>
        <w:t>-Каков тон?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 xml:space="preserve">(издевательский, оскорбительный) </w:t>
      </w:r>
      <w:proofErr w:type="gramStart"/>
      <w:r w:rsidRPr="00904A6D">
        <w:rPr>
          <w:color w:val="000000"/>
        </w:rPr>
        <w:t>В</w:t>
      </w:r>
      <w:proofErr w:type="gramEnd"/>
      <w:r w:rsidR="0088632E">
        <w:rPr>
          <w:color w:val="000000"/>
        </w:rPr>
        <w:t xml:space="preserve"> </w:t>
      </w:r>
      <w:r w:rsidRPr="00904A6D">
        <w:rPr>
          <w:color w:val="000000"/>
        </w:rPr>
        <w:t>финале усиливается лекс</w:t>
      </w:r>
      <w:r w:rsidR="0088632E">
        <w:rPr>
          <w:color w:val="000000"/>
        </w:rPr>
        <w:t>ическим повтором «плюну в лицо.</w:t>
      </w:r>
      <w:r w:rsidRPr="00904A6D">
        <w:rPr>
          <w:color w:val="000000"/>
        </w:rPr>
        <w:t>»</w:t>
      </w: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04A6D">
        <w:rPr>
          <w:color w:val="000000"/>
        </w:rPr>
        <w:t>-Предлагаю вам подумать над цепочкой: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человек, мужчина, женщина-толпа-?</w:t>
      </w:r>
      <w:r w:rsidR="0088632E">
        <w:rPr>
          <w:color w:val="000000"/>
        </w:rPr>
        <w:t xml:space="preserve"> (</w:t>
      </w:r>
      <w:r w:rsidRPr="00904A6D">
        <w:rPr>
          <w:color w:val="000000"/>
        </w:rPr>
        <w:t>какой образ должен её завершить?)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Объясните этот образ-«ощетинит ножки стоглавая вошь»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(исчезает индивидуальность, происходит обезличивание и озверение;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агрессивность и паразитизм)</w:t>
      </w: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04A6D">
        <w:rPr>
          <w:color w:val="000000"/>
        </w:rPr>
        <w:t>-А что вы можете сказать о лирическом герое?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(он «бесценных слов мот и транжир»,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поэт, провоцирующий и дразнящий толпу; у него другие ценности-«стихов шкатулки», которые он»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открывает»,</w:t>
      </w:r>
      <w:r w:rsidR="0088632E">
        <w:rPr>
          <w:color w:val="000000"/>
        </w:rPr>
        <w:t xml:space="preserve"> сердце-бабочка</w:t>
      </w:r>
      <w:r w:rsidRPr="00904A6D">
        <w:rPr>
          <w:color w:val="000000"/>
        </w:rPr>
        <w:t>)</w:t>
      </w: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04A6D">
        <w:rPr>
          <w:color w:val="000000"/>
        </w:rPr>
        <w:t>-Ещё одна смысловая группа: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устрица-бабочка? Почему именно они?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(устрица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-моллюск-лишена внутренней формы, принимает любое обличье.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Бабочка-красота, нежность, хрупкость)</w:t>
      </w:r>
    </w:p>
    <w:p w:rsidR="00904A6D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04A6D">
        <w:rPr>
          <w:color w:val="000000"/>
        </w:rPr>
        <w:t>-Сам герой себя называет «грубый гунн»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(кстати, это кто такой?)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Так ли это?</w:t>
      </w:r>
      <w:r w:rsidR="0088632E">
        <w:rPr>
          <w:color w:val="000000"/>
        </w:rPr>
        <w:t xml:space="preserve"> </w:t>
      </w:r>
      <w:r w:rsidRPr="00904A6D">
        <w:rPr>
          <w:color w:val="000000"/>
        </w:rPr>
        <w:t>(это только маска, за которой он прячет свою ранимую душу)</w:t>
      </w: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</w:rPr>
      </w:pP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</w:rPr>
      </w:pP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-Какой приём объединяет два эти стихотворен</w:t>
      </w:r>
      <w:r w:rsidR="00F00EF8">
        <w:rPr>
          <w:bCs/>
          <w:color w:val="000000"/>
        </w:rPr>
        <w:t>и</w:t>
      </w:r>
      <w:r>
        <w:rPr>
          <w:bCs/>
          <w:color w:val="000000"/>
        </w:rPr>
        <w:t>я</w:t>
      </w:r>
      <w:r w:rsidR="00F00EF8">
        <w:rPr>
          <w:bCs/>
          <w:color w:val="000000"/>
        </w:rPr>
        <w:t xml:space="preserve"> </w:t>
      </w:r>
      <w:r>
        <w:rPr>
          <w:bCs/>
          <w:color w:val="000000"/>
        </w:rPr>
        <w:t>(АНТИТЕЗА-Поэт и толпа; название-вызов)</w:t>
      </w: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-Кто из вас прочитает «Нате!» по-английски?</w:t>
      </w:r>
      <w:r w:rsidR="0088632E">
        <w:rPr>
          <w:bCs/>
          <w:color w:val="000000"/>
        </w:rPr>
        <w:t xml:space="preserve"> </w:t>
      </w:r>
      <w:r w:rsidR="00F00EF8">
        <w:rPr>
          <w:bCs/>
          <w:color w:val="000000"/>
        </w:rPr>
        <w:t>(</w:t>
      </w:r>
      <w:r>
        <w:rPr>
          <w:bCs/>
          <w:color w:val="000000"/>
        </w:rPr>
        <w:t>в переводе-ненавижу</w:t>
      </w:r>
      <w:proofErr w:type="gramStart"/>
      <w:r>
        <w:rPr>
          <w:bCs/>
          <w:color w:val="000000"/>
        </w:rPr>
        <w:t>.)Кого</w:t>
      </w:r>
      <w:proofErr w:type="gramEnd"/>
      <w:r>
        <w:rPr>
          <w:bCs/>
          <w:color w:val="000000"/>
        </w:rPr>
        <w:t xml:space="preserve"> же ненавидит лирический герой?</w:t>
      </w: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Cs/>
          <w:color w:val="000000"/>
        </w:rPr>
        <w:t>-Иллюстрация Могилевского: почему именно так изобразил героев?</w:t>
      </w: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 w:line="215" w:lineRule="atLeast"/>
        <w:rPr>
          <w:rFonts w:ascii="Arial" w:hAnsi="Arial" w:cs="Arial"/>
          <w:color w:val="000000"/>
          <w:sz w:val="19"/>
          <w:szCs w:val="19"/>
        </w:rPr>
      </w:pPr>
      <w:r>
        <w:rPr>
          <w:bCs/>
          <w:color w:val="000000"/>
        </w:rPr>
        <w:t>-Какие «приметы» футуризма мы можем видеть в этих поэтических текстах?</w:t>
      </w:r>
      <w:r w:rsidR="0088632E">
        <w:rPr>
          <w:bCs/>
          <w:color w:val="000000"/>
        </w:rPr>
        <w:t xml:space="preserve"> </w:t>
      </w:r>
      <w:r>
        <w:rPr>
          <w:bCs/>
          <w:color w:val="000000"/>
        </w:rPr>
        <w:t>(</w:t>
      </w:r>
      <w:r>
        <w:rPr>
          <w:color w:val="333333"/>
        </w:rPr>
        <w:t>Авторский неологизм «</w:t>
      </w:r>
      <w:proofErr w:type="spellStart"/>
      <w:r>
        <w:rPr>
          <w:color w:val="333333"/>
        </w:rPr>
        <w:t>поэтиное</w:t>
      </w:r>
      <w:proofErr w:type="spellEnd"/>
      <w:r>
        <w:rPr>
          <w:color w:val="333333"/>
        </w:rPr>
        <w:t xml:space="preserve">»; </w:t>
      </w:r>
      <w:r>
        <w:rPr>
          <w:rFonts w:ascii="Arial" w:hAnsi="Arial" w:cs="Arial"/>
          <w:color w:val="000000"/>
          <w:sz w:val="19"/>
          <w:szCs w:val="19"/>
        </w:rPr>
        <w:t>р</w:t>
      </w:r>
      <w:r>
        <w:rPr>
          <w:color w:val="333333"/>
        </w:rPr>
        <w:t>азговорная лексика: </w:t>
      </w:r>
      <w:r>
        <w:rPr>
          <w:color w:val="000000"/>
        </w:rPr>
        <w:t>обрюзгший жир, мот и транжир, взгромоздитесь и др.;</w:t>
      </w:r>
      <w:r>
        <w:rPr>
          <w:rFonts w:ascii="Arial" w:hAnsi="Arial" w:cs="Arial"/>
          <w:color w:val="000000"/>
          <w:sz w:val="19"/>
          <w:szCs w:val="19"/>
        </w:rPr>
        <w:t xml:space="preserve"> о</w:t>
      </w:r>
      <w:r>
        <w:rPr>
          <w:color w:val="000000"/>
        </w:rPr>
        <w:t>раторская интонация лирического героя, заглавие – вызов)</w:t>
      </w: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904A6D" w:rsidRDefault="00904A6D" w:rsidP="00904A6D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</w:rPr>
      </w:pPr>
    </w:p>
    <w:p w:rsidR="00904A6D" w:rsidRPr="00B81308" w:rsidRDefault="00904A6D" w:rsidP="00904A6D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</w:rPr>
      </w:pPr>
      <w:r w:rsidRPr="00904A6D">
        <w:rPr>
          <w:bCs/>
          <w:color w:val="000000"/>
          <w:u w:val="single"/>
        </w:rPr>
        <w:t xml:space="preserve">Третья группа - прочитать фрагмент лекции Олега </w:t>
      </w:r>
      <w:proofErr w:type="spellStart"/>
      <w:r w:rsidRPr="00904A6D">
        <w:rPr>
          <w:bCs/>
          <w:color w:val="000000"/>
          <w:u w:val="single"/>
        </w:rPr>
        <w:t>Лекманова</w:t>
      </w:r>
      <w:proofErr w:type="spellEnd"/>
      <w:r w:rsidR="0088632E">
        <w:rPr>
          <w:bCs/>
          <w:color w:val="000000"/>
          <w:u w:val="single"/>
        </w:rPr>
        <w:t xml:space="preserve"> </w:t>
      </w:r>
      <w:r>
        <w:rPr>
          <w:bCs/>
          <w:color w:val="000000"/>
        </w:rPr>
        <w:t>(познакомиться с отрывком, оформить в виде кластера и определить, к како</w:t>
      </w:r>
      <w:r w:rsidR="0088632E">
        <w:rPr>
          <w:bCs/>
          <w:color w:val="000000"/>
        </w:rPr>
        <w:t>й группе относится каждое из стихотворений</w:t>
      </w:r>
      <w:r>
        <w:rPr>
          <w:bCs/>
          <w:color w:val="000000"/>
        </w:rPr>
        <w:t>)</w:t>
      </w:r>
    </w:p>
    <w:p w:rsidR="00904A6D" w:rsidRPr="00B81308" w:rsidRDefault="00904A6D" w:rsidP="00904A6D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</w:rPr>
      </w:pPr>
    </w:p>
    <w:p w:rsidR="004B5B05" w:rsidRPr="00B81308" w:rsidRDefault="004B5B05" w:rsidP="004B5B05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</w:rPr>
      </w:pPr>
    </w:p>
    <w:p w:rsidR="00FA2385" w:rsidRPr="00904A6D" w:rsidRDefault="00904A6D" w:rsidP="00904A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04A6D">
        <w:rPr>
          <w:bCs/>
          <w:color w:val="000000"/>
        </w:rPr>
        <w:t>Итоги урока.</w:t>
      </w:r>
      <w:r w:rsidR="0088632E">
        <w:rPr>
          <w:bCs/>
          <w:color w:val="000000"/>
        </w:rPr>
        <w:t xml:space="preserve"> </w:t>
      </w:r>
      <w:r w:rsidRPr="00904A6D">
        <w:rPr>
          <w:bCs/>
          <w:color w:val="000000"/>
        </w:rPr>
        <w:t xml:space="preserve">Рефлексия: составьте </w:t>
      </w:r>
      <w:r>
        <w:rPr>
          <w:bCs/>
          <w:color w:val="000000"/>
        </w:rPr>
        <w:t xml:space="preserve">в группе свой </w:t>
      </w:r>
      <w:proofErr w:type="spellStart"/>
      <w:r w:rsidRPr="00904A6D">
        <w:rPr>
          <w:bCs/>
          <w:color w:val="000000"/>
        </w:rPr>
        <w:t>синквейн</w:t>
      </w:r>
      <w:proofErr w:type="spellEnd"/>
      <w:r w:rsidRPr="00904A6D">
        <w:rPr>
          <w:bCs/>
          <w:color w:val="000000"/>
        </w:rPr>
        <w:t xml:space="preserve"> «Маяковский»</w:t>
      </w:r>
    </w:p>
    <w:p w:rsidR="00FA2385" w:rsidRPr="00904A6D" w:rsidRDefault="00FA2385" w:rsidP="00904A6D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 w:rsidRPr="00904A6D">
        <w:rPr>
          <w:rFonts w:ascii="Arial" w:hAnsi="Arial" w:cs="Arial"/>
          <w:color w:val="000000"/>
          <w:sz w:val="19"/>
          <w:szCs w:val="19"/>
        </w:rPr>
        <w:br/>
      </w:r>
      <w:r w:rsidRPr="00904A6D">
        <w:rPr>
          <w:bCs/>
          <w:color w:val="000000"/>
        </w:rPr>
        <w:t>7. Дом. задание.</w:t>
      </w:r>
      <w:r w:rsidR="0088632E">
        <w:rPr>
          <w:bCs/>
          <w:color w:val="000000"/>
        </w:rPr>
        <w:t xml:space="preserve"> </w:t>
      </w:r>
      <w:r w:rsidR="00F00EF8">
        <w:rPr>
          <w:bCs/>
          <w:color w:val="000000"/>
        </w:rPr>
        <w:t>Прочитать стихотворени</w:t>
      </w:r>
      <w:bookmarkStart w:id="0" w:name="_GoBack"/>
      <w:bookmarkEnd w:id="0"/>
      <w:r w:rsidR="00904A6D">
        <w:rPr>
          <w:bCs/>
          <w:color w:val="000000"/>
        </w:rPr>
        <w:t>е «Послушайте!»-что оно добавляет к сегодняшнему разговору?</w:t>
      </w:r>
    </w:p>
    <w:p w:rsidR="00FA2385" w:rsidRDefault="00FA2385" w:rsidP="00FA238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FA2385" w:rsidRDefault="00FA2385" w:rsidP="00FA2385"/>
    <w:p w:rsidR="00FA2385" w:rsidRPr="00CB1738" w:rsidRDefault="00FA2385" w:rsidP="00FA2385">
      <w:pPr>
        <w:rPr>
          <w:sz w:val="24"/>
          <w:szCs w:val="24"/>
        </w:rPr>
      </w:pPr>
    </w:p>
    <w:sectPr w:rsidR="00FA2385" w:rsidRPr="00CB1738" w:rsidSect="00E93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603"/>
    <w:multiLevelType w:val="multilevel"/>
    <w:tmpl w:val="8252FB5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DF687A"/>
    <w:multiLevelType w:val="multilevel"/>
    <w:tmpl w:val="B524A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94667"/>
    <w:multiLevelType w:val="multilevel"/>
    <w:tmpl w:val="43E648C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64E01"/>
    <w:multiLevelType w:val="multilevel"/>
    <w:tmpl w:val="7B3AD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C503D4"/>
    <w:multiLevelType w:val="multilevel"/>
    <w:tmpl w:val="169821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F5EC2"/>
    <w:multiLevelType w:val="multilevel"/>
    <w:tmpl w:val="EFF65AC6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1766DD"/>
    <w:multiLevelType w:val="multilevel"/>
    <w:tmpl w:val="4AC6F7D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A47F2E"/>
    <w:multiLevelType w:val="multilevel"/>
    <w:tmpl w:val="9A8A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5C5E42"/>
    <w:multiLevelType w:val="multilevel"/>
    <w:tmpl w:val="C902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07DD4"/>
    <w:multiLevelType w:val="multilevel"/>
    <w:tmpl w:val="FCFA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470DCB"/>
    <w:multiLevelType w:val="hybridMultilevel"/>
    <w:tmpl w:val="1A7A3C68"/>
    <w:lvl w:ilvl="0" w:tplc="BF5CB206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F6186"/>
    <w:multiLevelType w:val="multilevel"/>
    <w:tmpl w:val="225CA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693902"/>
    <w:multiLevelType w:val="multilevel"/>
    <w:tmpl w:val="5FD4C6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F82DFB"/>
    <w:multiLevelType w:val="multilevel"/>
    <w:tmpl w:val="5426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8755FB"/>
    <w:multiLevelType w:val="multilevel"/>
    <w:tmpl w:val="AF0CD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BB4917"/>
    <w:multiLevelType w:val="multilevel"/>
    <w:tmpl w:val="82405D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750267"/>
    <w:multiLevelType w:val="multilevel"/>
    <w:tmpl w:val="D466DC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D0558"/>
    <w:multiLevelType w:val="multilevel"/>
    <w:tmpl w:val="47F84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3A3C5C"/>
    <w:multiLevelType w:val="hybridMultilevel"/>
    <w:tmpl w:val="85766B32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EC2BC8"/>
    <w:multiLevelType w:val="hybridMultilevel"/>
    <w:tmpl w:val="A1B08958"/>
    <w:lvl w:ilvl="0" w:tplc="85CE9B9C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DF56FDE"/>
    <w:multiLevelType w:val="multilevel"/>
    <w:tmpl w:val="3216F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5437F9"/>
    <w:multiLevelType w:val="multilevel"/>
    <w:tmpl w:val="1D86F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"/>
  </w:num>
  <w:num w:numId="3">
    <w:abstractNumId w:val="11"/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17"/>
  </w:num>
  <w:num w:numId="10">
    <w:abstractNumId w:val="21"/>
  </w:num>
  <w:num w:numId="11">
    <w:abstractNumId w:val="9"/>
  </w:num>
  <w:num w:numId="12">
    <w:abstractNumId w:val="7"/>
  </w:num>
  <w:num w:numId="13">
    <w:abstractNumId w:val="14"/>
  </w:num>
  <w:num w:numId="14">
    <w:abstractNumId w:val="3"/>
  </w:num>
  <w:num w:numId="15">
    <w:abstractNumId w:val="13"/>
  </w:num>
  <w:num w:numId="16">
    <w:abstractNumId w:val="16"/>
  </w:num>
  <w:num w:numId="17">
    <w:abstractNumId w:val="4"/>
  </w:num>
  <w:num w:numId="18">
    <w:abstractNumId w:val="12"/>
  </w:num>
  <w:num w:numId="19">
    <w:abstractNumId w:val="15"/>
  </w:num>
  <w:num w:numId="20">
    <w:abstractNumId w:val="10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1738"/>
    <w:rsid w:val="000E7EDE"/>
    <w:rsid w:val="00241BF1"/>
    <w:rsid w:val="002A2D68"/>
    <w:rsid w:val="003110C5"/>
    <w:rsid w:val="003B11C0"/>
    <w:rsid w:val="00472EE4"/>
    <w:rsid w:val="004B5B05"/>
    <w:rsid w:val="00580464"/>
    <w:rsid w:val="0068398B"/>
    <w:rsid w:val="006A021D"/>
    <w:rsid w:val="0082392B"/>
    <w:rsid w:val="0088632E"/>
    <w:rsid w:val="00904A6D"/>
    <w:rsid w:val="009159AF"/>
    <w:rsid w:val="0099379B"/>
    <w:rsid w:val="00B05939"/>
    <w:rsid w:val="00B81308"/>
    <w:rsid w:val="00BC24B7"/>
    <w:rsid w:val="00C42EDF"/>
    <w:rsid w:val="00CB1738"/>
    <w:rsid w:val="00E22101"/>
    <w:rsid w:val="00E9318C"/>
    <w:rsid w:val="00F00EF8"/>
    <w:rsid w:val="00FA03B9"/>
    <w:rsid w:val="00FA2385"/>
    <w:rsid w:val="00F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4C0D"/>
  <w15:docId w15:val="{5FC1AFC2-6214-4F33-931E-B3A4EF11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A2385"/>
    <w:rPr>
      <w:color w:val="0000FF"/>
      <w:u w:val="single"/>
    </w:rPr>
  </w:style>
  <w:style w:type="paragraph" w:styleId="a5">
    <w:name w:val="No Spacing"/>
    <w:uiPriority w:val="1"/>
    <w:qFormat/>
    <w:rsid w:val="00FA2385"/>
    <w:pPr>
      <w:spacing w:after="0" w:line="240" w:lineRule="auto"/>
    </w:pPr>
  </w:style>
  <w:style w:type="table" w:styleId="a6">
    <w:name w:val="Table Grid"/>
    <w:basedOn w:val="a1"/>
    <w:uiPriority w:val="59"/>
    <w:rsid w:val="00683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E5290-5481-4C78-87D2-F94A02A1E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Пиджаковы</cp:lastModifiedBy>
  <cp:revision>22</cp:revision>
  <dcterms:created xsi:type="dcterms:W3CDTF">2019-04-01T16:41:00Z</dcterms:created>
  <dcterms:modified xsi:type="dcterms:W3CDTF">2022-04-25T16:48:00Z</dcterms:modified>
</cp:coreProperties>
</file>